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92B9" w14:textId="2C988537" w:rsidR="002107A8" w:rsidRPr="00680E7D" w:rsidRDefault="002107A8" w:rsidP="00680E7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7D">
        <w:rPr>
          <w:rFonts w:ascii="Times New Roman" w:hAnsi="Times New Roman" w:cs="Times New Roman"/>
          <w:sz w:val="24"/>
          <w:szCs w:val="24"/>
        </w:rPr>
        <w:t xml:space="preserve">Notice of </w:t>
      </w:r>
      <w:r w:rsidR="00C15568" w:rsidRPr="00680E7D">
        <w:rPr>
          <w:rFonts w:ascii="Times New Roman" w:hAnsi="Times New Roman" w:cs="Times New Roman"/>
          <w:sz w:val="24"/>
          <w:szCs w:val="24"/>
        </w:rPr>
        <w:t xml:space="preserve">Public Hearing to be held </w:t>
      </w:r>
      <w:r w:rsidRPr="00680E7D">
        <w:rPr>
          <w:rFonts w:ascii="Times New Roman" w:hAnsi="Times New Roman" w:cs="Times New Roman"/>
          <w:sz w:val="24"/>
          <w:szCs w:val="24"/>
        </w:rPr>
        <w:t xml:space="preserve">Tuesday, </w:t>
      </w:r>
      <w:r w:rsidR="00B564F2" w:rsidRPr="00680E7D">
        <w:rPr>
          <w:rFonts w:ascii="Times New Roman" w:hAnsi="Times New Roman" w:cs="Times New Roman"/>
          <w:sz w:val="24"/>
          <w:szCs w:val="24"/>
        </w:rPr>
        <w:t>September 23</w:t>
      </w:r>
      <w:r w:rsidRPr="00680E7D">
        <w:rPr>
          <w:rFonts w:ascii="Times New Roman" w:hAnsi="Times New Roman" w:cs="Times New Roman"/>
          <w:sz w:val="24"/>
          <w:szCs w:val="24"/>
        </w:rPr>
        <w:t>, 2025</w:t>
      </w:r>
      <w:r w:rsidR="00C15568" w:rsidRPr="00680E7D">
        <w:rPr>
          <w:rFonts w:ascii="Times New Roman" w:hAnsi="Times New Roman" w:cs="Times New Roman"/>
          <w:sz w:val="24"/>
          <w:szCs w:val="24"/>
        </w:rPr>
        <w:t xml:space="preserve">, </w:t>
      </w:r>
      <w:r w:rsidRPr="00680E7D">
        <w:rPr>
          <w:rFonts w:ascii="Times New Roman" w:hAnsi="Times New Roman" w:cs="Times New Roman"/>
          <w:sz w:val="24"/>
          <w:szCs w:val="24"/>
        </w:rPr>
        <w:t>regarding</w:t>
      </w:r>
      <w:r w:rsidR="00BA1A9E" w:rsidRPr="00680E7D">
        <w:rPr>
          <w:rFonts w:ascii="Times New Roman" w:hAnsi="Times New Roman" w:cs="Times New Roman"/>
          <w:sz w:val="24"/>
          <w:szCs w:val="24"/>
        </w:rPr>
        <w:t xml:space="preserve"> proposed changes to the</w:t>
      </w:r>
      <w:r w:rsidRPr="00680E7D">
        <w:rPr>
          <w:rFonts w:ascii="Times New Roman" w:hAnsi="Times New Roman" w:cs="Times New Roman"/>
          <w:sz w:val="24"/>
          <w:szCs w:val="24"/>
        </w:rPr>
        <w:t xml:space="preserve"> </w:t>
      </w:r>
      <w:r w:rsidR="00B564F2" w:rsidRPr="00680E7D">
        <w:rPr>
          <w:rFonts w:ascii="Times New Roman" w:hAnsi="Times New Roman" w:cs="Times New Roman"/>
          <w:sz w:val="24"/>
          <w:szCs w:val="24"/>
        </w:rPr>
        <w:t>Catoosa</w:t>
      </w:r>
      <w:r w:rsidRPr="00680E7D">
        <w:rPr>
          <w:rFonts w:ascii="Times New Roman" w:hAnsi="Times New Roman" w:cs="Times New Roman"/>
          <w:sz w:val="24"/>
          <w:szCs w:val="24"/>
        </w:rPr>
        <w:t xml:space="preserve"> County</w:t>
      </w:r>
      <w:r w:rsidR="007D55DD" w:rsidRPr="00680E7D">
        <w:rPr>
          <w:rFonts w:ascii="Times New Roman" w:hAnsi="Times New Roman" w:cs="Times New Roman"/>
          <w:sz w:val="24"/>
          <w:szCs w:val="24"/>
        </w:rPr>
        <w:t xml:space="preserve"> Code of</w:t>
      </w:r>
      <w:r w:rsidRPr="00680E7D">
        <w:rPr>
          <w:rFonts w:ascii="Times New Roman" w:hAnsi="Times New Roman" w:cs="Times New Roman"/>
          <w:sz w:val="24"/>
          <w:szCs w:val="24"/>
        </w:rPr>
        <w:t xml:space="preserve"> Ordinance</w:t>
      </w:r>
      <w:r w:rsidR="007D55DD" w:rsidRPr="00680E7D">
        <w:rPr>
          <w:rFonts w:ascii="Times New Roman" w:hAnsi="Times New Roman" w:cs="Times New Roman"/>
          <w:sz w:val="24"/>
          <w:szCs w:val="24"/>
        </w:rPr>
        <w:t>s</w:t>
      </w:r>
      <w:r w:rsidR="00BA1A9E" w:rsidRPr="00680E7D">
        <w:rPr>
          <w:rFonts w:ascii="Times New Roman" w:hAnsi="Times New Roman" w:cs="Times New Roman"/>
          <w:sz w:val="24"/>
          <w:szCs w:val="24"/>
        </w:rPr>
        <w:t>.</w:t>
      </w:r>
      <w:r w:rsidR="00680E7D" w:rsidRPr="00680E7D">
        <w:rPr>
          <w:rFonts w:ascii="Times New Roman" w:hAnsi="Times New Roman" w:cs="Times New Roman"/>
          <w:sz w:val="24"/>
          <w:szCs w:val="24"/>
        </w:rPr>
        <w:t xml:space="preserve"> </w:t>
      </w:r>
      <w:r w:rsidRPr="00680E7D">
        <w:rPr>
          <w:rFonts w:ascii="Times New Roman" w:hAnsi="Times New Roman" w:cs="Times New Roman"/>
          <w:sz w:val="24"/>
          <w:szCs w:val="24"/>
        </w:rPr>
        <w:t xml:space="preserve">The </w:t>
      </w:r>
      <w:r w:rsidR="00BA1A9E" w:rsidRPr="00680E7D">
        <w:rPr>
          <w:rFonts w:ascii="Times New Roman" w:hAnsi="Times New Roman" w:cs="Times New Roman"/>
          <w:sz w:val="24"/>
          <w:szCs w:val="24"/>
        </w:rPr>
        <w:t>Catoosa County Planning Commission</w:t>
      </w:r>
      <w:r w:rsidRPr="00680E7D">
        <w:rPr>
          <w:rFonts w:ascii="Times New Roman" w:hAnsi="Times New Roman" w:cs="Times New Roman"/>
          <w:sz w:val="24"/>
          <w:szCs w:val="24"/>
        </w:rPr>
        <w:t xml:space="preserve"> will meet in regular session on Tuesday, </w:t>
      </w:r>
      <w:r w:rsidR="00BA1A9E" w:rsidRPr="00680E7D">
        <w:rPr>
          <w:rFonts w:ascii="Times New Roman" w:hAnsi="Times New Roman" w:cs="Times New Roman"/>
          <w:sz w:val="24"/>
          <w:szCs w:val="24"/>
        </w:rPr>
        <w:t>September 23</w:t>
      </w:r>
      <w:r w:rsidRPr="00680E7D">
        <w:rPr>
          <w:rFonts w:ascii="Times New Roman" w:hAnsi="Times New Roman" w:cs="Times New Roman"/>
          <w:sz w:val="24"/>
          <w:szCs w:val="24"/>
        </w:rPr>
        <w:t>, 2025</w:t>
      </w:r>
      <w:r w:rsidR="00FE7026">
        <w:rPr>
          <w:rFonts w:ascii="Times New Roman" w:hAnsi="Times New Roman" w:cs="Times New Roman"/>
          <w:sz w:val="24"/>
          <w:szCs w:val="24"/>
        </w:rPr>
        <w:t>,</w:t>
      </w:r>
      <w:r w:rsidRPr="00680E7D">
        <w:rPr>
          <w:rFonts w:ascii="Times New Roman" w:hAnsi="Times New Roman" w:cs="Times New Roman"/>
          <w:sz w:val="24"/>
          <w:szCs w:val="24"/>
        </w:rPr>
        <w:t xml:space="preserve"> at </w:t>
      </w:r>
      <w:r w:rsidR="00BA1A9E" w:rsidRPr="00680E7D">
        <w:rPr>
          <w:rFonts w:ascii="Times New Roman" w:hAnsi="Times New Roman" w:cs="Times New Roman"/>
          <w:sz w:val="24"/>
          <w:szCs w:val="24"/>
        </w:rPr>
        <w:t>6</w:t>
      </w:r>
      <w:r w:rsidRPr="00680E7D">
        <w:rPr>
          <w:rFonts w:ascii="Times New Roman" w:hAnsi="Times New Roman" w:cs="Times New Roman"/>
          <w:sz w:val="24"/>
          <w:szCs w:val="24"/>
        </w:rPr>
        <w:t xml:space="preserve">:00 </w:t>
      </w:r>
      <w:r w:rsidR="00BA1A9E" w:rsidRPr="00680E7D">
        <w:rPr>
          <w:rFonts w:ascii="Times New Roman" w:hAnsi="Times New Roman" w:cs="Times New Roman"/>
          <w:sz w:val="24"/>
          <w:szCs w:val="24"/>
        </w:rPr>
        <w:t>p</w:t>
      </w:r>
      <w:r w:rsidRPr="00680E7D">
        <w:rPr>
          <w:rFonts w:ascii="Times New Roman" w:hAnsi="Times New Roman" w:cs="Times New Roman"/>
          <w:sz w:val="24"/>
          <w:szCs w:val="24"/>
        </w:rPr>
        <w:t>.m. in th</w:t>
      </w:r>
      <w:r w:rsidR="0073773A" w:rsidRPr="00680E7D">
        <w:rPr>
          <w:rFonts w:ascii="Times New Roman" w:hAnsi="Times New Roman" w:cs="Times New Roman"/>
          <w:sz w:val="24"/>
          <w:szCs w:val="24"/>
        </w:rPr>
        <w:t>e Catoosa County Administrative Building</w:t>
      </w:r>
      <w:r w:rsidRPr="00680E7D">
        <w:rPr>
          <w:rFonts w:ascii="Times New Roman" w:hAnsi="Times New Roman" w:cs="Times New Roman"/>
          <w:sz w:val="24"/>
          <w:szCs w:val="24"/>
        </w:rPr>
        <w:t xml:space="preserve"> </w:t>
      </w:r>
      <w:r w:rsidR="00FE7026">
        <w:rPr>
          <w:rFonts w:ascii="Times New Roman" w:hAnsi="Times New Roman" w:cs="Times New Roman"/>
          <w:sz w:val="24"/>
          <w:szCs w:val="24"/>
        </w:rPr>
        <w:t xml:space="preserve">located </w:t>
      </w:r>
      <w:r w:rsidR="005904D9" w:rsidRPr="00680E7D">
        <w:rPr>
          <w:rFonts w:ascii="Times New Roman" w:hAnsi="Times New Roman" w:cs="Times New Roman"/>
          <w:sz w:val="24"/>
          <w:szCs w:val="24"/>
        </w:rPr>
        <w:t>at</w:t>
      </w:r>
      <w:r w:rsidR="00327B30" w:rsidRPr="00680E7D">
        <w:rPr>
          <w:rFonts w:ascii="Times New Roman" w:hAnsi="Times New Roman" w:cs="Times New Roman"/>
          <w:sz w:val="24"/>
          <w:szCs w:val="24"/>
        </w:rPr>
        <w:t xml:space="preserve"> 800 Lafayette Street, Ringgold, Georgia 30736</w:t>
      </w:r>
      <w:r w:rsidR="005904D9" w:rsidRPr="00680E7D">
        <w:rPr>
          <w:rFonts w:ascii="Times New Roman" w:hAnsi="Times New Roman" w:cs="Times New Roman"/>
          <w:sz w:val="24"/>
          <w:szCs w:val="24"/>
        </w:rPr>
        <w:t xml:space="preserve"> </w:t>
      </w:r>
      <w:r w:rsidRPr="00680E7D">
        <w:rPr>
          <w:rFonts w:ascii="Times New Roman" w:hAnsi="Times New Roman" w:cs="Times New Roman"/>
          <w:sz w:val="24"/>
          <w:szCs w:val="24"/>
        </w:rPr>
        <w:t xml:space="preserve">for all purposes under law, including but not limited to conducting a public hearing regarding </w:t>
      </w:r>
      <w:r w:rsidR="0063036F" w:rsidRPr="00680E7D">
        <w:rPr>
          <w:rFonts w:ascii="Times New Roman" w:hAnsi="Times New Roman" w:cs="Times New Roman"/>
          <w:sz w:val="24"/>
          <w:szCs w:val="24"/>
        </w:rPr>
        <w:t xml:space="preserve">amending, </w:t>
      </w:r>
      <w:r w:rsidRPr="00680E7D">
        <w:rPr>
          <w:rFonts w:ascii="Times New Roman" w:hAnsi="Times New Roman" w:cs="Times New Roman"/>
          <w:sz w:val="24"/>
          <w:szCs w:val="24"/>
        </w:rPr>
        <w:t>adopting, ratifying and reaffirming the</w:t>
      </w:r>
      <w:r w:rsidR="002C0B3E">
        <w:rPr>
          <w:rFonts w:ascii="Times New Roman" w:hAnsi="Times New Roman" w:cs="Times New Roman"/>
          <w:sz w:val="24"/>
          <w:szCs w:val="24"/>
        </w:rPr>
        <w:t xml:space="preserve"> Unified Development Code (“UDC”) </w:t>
      </w:r>
      <w:r w:rsidR="00B3369F">
        <w:rPr>
          <w:rFonts w:ascii="Times New Roman" w:hAnsi="Times New Roman" w:cs="Times New Roman"/>
          <w:sz w:val="24"/>
          <w:szCs w:val="24"/>
        </w:rPr>
        <w:t>of</w:t>
      </w:r>
      <w:r w:rsidR="002C0B3E">
        <w:rPr>
          <w:rFonts w:ascii="Times New Roman" w:hAnsi="Times New Roman" w:cs="Times New Roman"/>
          <w:sz w:val="24"/>
          <w:szCs w:val="24"/>
        </w:rPr>
        <w:t xml:space="preserve"> the</w:t>
      </w:r>
      <w:r w:rsidRPr="00680E7D">
        <w:rPr>
          <w:rFonts w:ascii="Times New Roman" w:hAnsi="Times New Roman" w:cs="Times New Roman"/>
          <w:sz w:val="24"/>
          <w:szCs w:val="24"/>
        </w:rPr>
        <w:t xml:space="preserve"> </w:t>
      </w:r>
      <w:r w:rsidR="00327B30" w:rsidRPr="00680E7D">
        <w:rPr>
          <w:rFonts w:ascii="Times New Roman" w:hAnsi="Times New Roman" w:cs="Times New Roman"/>
          <w:sz w:val="24"/>
          <w:szCs w:val="24"/>
        </w:rPr>
        <w:t>Catoosa County Code of Ordinances</w:t>
      </w:r>
      <w:r w:rsidRPr="00680E7D">
        <w:rPr>
          <w:rFonts w:ascii="Times New Roman" w:hAnsi="Times New Roman" w:cs="Times New Roman"/>
          <w:sz w:val="24"/>
          <w:szCs w:val="24"/>
        </w:rPr>
        <w:t xml:space="preserve">. The </w:t>
      </w:r>
      <w:r w:rsidR="00AE201E" w:rsidRPr="00680E7D">
        <w:rPr>
          <w:rFonts w:ascii="Times New Roman" w:hAnsi="Times New Roman" w:cs="Times New Roman"/>
          <w:sz w:val="24"/>
          <w:szCs w:val="24"/>
        </w:rPr>
        <w:t xml:space="preserve">proposed </w:t>
      </w:r>
      <w:r w:rsidR="0014180E">
        <w:rPr>
          <w:rFonts w:ascii="Times New Roman" w:hAnsi="Times New Roman" w:cs="Times New Roman"/>
          <w:sz w:val="24"/>
          <w:szCs w:val="24"/>
        </w:rPr>
        <w:t>UDC provisions</w:t>
      </w:r>
      <w:r w:rsidRPr="00680E7D">
        <w:rPr>
          <w:rFonts w:ascii="Times New Roman" w:hAnsi="Times New Roman" w:cs="Times New Roman"/>
          <w:sz w:val="24"/>
          <w:szCs w:val="24"/>
        </w:rPr>
        <w:t xml:space="preserve"> to be considered for </w:t>
      </w:r>
      <w:r w:rsidR="00AE201E" w:rsidRPr="00680E7D">
        <w:rPr>
          <w:rFonts w:ascii="Times New Roman" w:hAnsi="Times New Roman" w:cs="Times New Roman"/>
          <w:sz w:val="24"/>
          <w:szCs w:val="24"/>
        </w:rPr>
        <w:t xml:space="preserve">amendment, </w:t>
      </w:r>
      <w:r w:rsidRPr="00680E7D">
        <w:rPr>
          <w:rFonts w:ascii="Times New Roman" w:hAnsi="Times New Roman" w:cs="Times New Roman"/>
          <w:sz w:val="24"/>
          <w:szCs w:val="24"/>
        </w:rPr>
        <w:t xml:space="preserve">adoption, ratification and reaffirmance shall be available for public review and inspection during normal business hours at the </w:t>
      </w:r>
      <w:r w:rsidR="005E4D76" w:rsidRPr="00680E7D">
        <w:rPr>
          <w:rFonts w:ascii="Times New Roman" w:hAnsi="Times New Roman" w:cs="Times New Roman"/>
          <w:sz w:val="24"/>
          <w:szCs w:val="24"/>
        </w:rPr>
        <w:t>Catoosa</w:t>
      </w:r>
      <w:r w:rsidRPr="00680E7D">
        <w:rPr>
          <w:rFonts w:ascii="Times New Roman" w:hAnsi="Times New Roman" w:cs="Times New Roman"/>
          <w:sz w:val="24"/>
          <w:szCs w:val="24"/>
        </w:rPr>
        <w:t xml:space="preserve"> County </w:t>
      </w:r>
      <w:r w:rsidR="005748F8" w:rsidRPr="00680E7D">
        <w:rPr>
          <w:rFonts w:ascii="Times New Roman" w:hAnsi="Times New Roman" w:cs="Times New Roman"/>
          <w:sz w:val="24"/>
          <w:szCs w:val="24"/>
        </w:rPr>
        <w:t xml:space="preserve">Planning &amp; </w:t>
      </w:r>
      <w:r w:rsidR="00A9735A" w:rsidRPr="00680E7D">
        <w:rPr>
          <w:rFonts w:ascii="Times New Roman" w:hAnsi="Times New Roman" w:cs="Times New Roman"/>
          <w:sz w:val="24"/>
          <w:szCs w:val="24"/>
        </w:rPr>
        <w:t>Zoning</w:t>
      </w:r>
      <w:r w:rsidRPr="00680E7D">
        <w:rPr>
          <w:rFonts w:ascii="Times New Roman" w:hAnsi="Times New Roman" w:cs="Times New Roman"/>
          <w:sz w:val="24"/>
          <w:szCs w:val="24"/>
        </w:rPr>
        <w:t xml:space="preserve"> </w:t>
      </w:r>
      <w:r w:rsidR="009775B7">
        <w:rPr>
          <w:rFonts w:ascii="Times New Roman" w:hAnsi="Times New Roman" w:cs="Times New Roman"/>
          <w:sz w:val="24"/>
          <w:szCs w:val="24"/>
        </w:rPr>
        <w:t>O</w:t>
      </w:r>
      <w:r w:rsidRPr="00680E7D">
        <w:rPr>
          <w:rFonts w:ascii="Times New Roman" w:hAnsi="Times New Roman" w:cs="Times New Roman"/>
          <w:sz w:val="24"/>
          <w:szCs w:val="24"/>
        </w:rPr>
        <w:t xml:space="preserve">ffice, </w:t>
      </w:r>
      <w:r w:rsidR="001E35A1" w:rsidRPr="00680E7D">
        <w:rPr>
          <w:rFonts w:ascii="Times New Roman" w:hAnsi="Times New Roman" w:cs="Times New Roman"/>
          <w:sz w:val="24"/>
          <w:szCs w:val="24"/>
        </w:rPr>
        <w:t>184 Tiger Trail, Ringgold, Georgia 30736</w:t>
      </w:r>
      <w:r w:rsidRPr="00680E7D">
        <w:rPr>
          <w:rFonts w:ascii="Times New Roman" w:hAnsi="Times New Roman" w:cs="Times New Roman"/>
          <w:sz w:val="24"/>
          <w:szCs w:val="24"/>
        </w:rPr>
        <w:t xml:space="preserve"> and the </w:t>
      </w:r>
      <w:r w:rsidR="001E35A1" w:rsidRPr="00680E7D">
        <w:rPr>
          <w:rFonts w:ascii="Times New Roman" w:hAnsi="Times New Roman" w:cs="Times New Roman"/>
          <w:sz w:val="24"/>
          <w:szCs w:val="24"/>
        </w:rPr>
        <w:t xml:space="preserve">Catoosa </w:t>
      </w:r>
      <w:r w:rsidR="00067EDF" w:rsidRPr="00680E7D">
        <w:rPr>
          <w:rFonts w:ascii="Times New Roman" w:hAnsi="Times New Roman" w:cs="Times New Roman"/>
          <w:sz w:val="24"/>
          <w:szCs w:val="24"/>
        </w:rPr>
        <w:t>County Administrative</w:t>
      </w:r>
      <w:r w:rsidR="00F7144D" w:rsidRPr="00680E7D">
        <w:rPr>
          <w:rFonts w:ascii="Times New Roman" w:hAnsi="Times New Roman" w:cs="Times New Roman"/>
          <w:sz w:val="24"/>
          <w:szCs w:val="24"/>
        </w:rPr>
        <w:t xml:space="preserve"> Building</w:t>
      </w:r>
      <w:r w:rsidRPr="00680E7D">
        <w:rPr>
          <w:rFonts w:ascii="Times New Roman" w:hAnsi="Times New Roman" w:cs="Times New Roman"/>
          <w:sz w:val="24"/>
          <w:szCs w:val="24"/>
        </w:rPr>
        <w:t>,</w:t>
      </w:r>
      <w:r w:rsidR="00F7144D" w:rsidRPr="00680E7D">
        <w:rPr>
          <w:rFonts w:ascii="Times New Roman" w:hAnsi="Times New Roman" w:cs="Times New Roman"/>
          <w:sz w:val="24"/>
          <w:szCs w:val="24"/>
        </w:rPr>
        <w:t xml:space="preserve"> 800 Lafayette</w:t>
      </w:r>
      <w:r w:rsidR="00AF6BE3" w:rsidRPr="00680E7D">
        <w:rPr>
          <w:rFonts w:ascii="Times New Roman" w:hAnsi="Times New Roman" w:cs="Times New Roman"/>
          <w:sz w:val="24"/>
          <w:szCs w:val="24"/>
        </w:rPr>
        <w:t xml:space="preserve"> Street, Ringgold, Georgia 30736</w:t>
      </w:r>
      <w:r w:rsidRPr="00680E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5A272" w14:textId="77777777" w:rsidR="002107A8" w:rsidRPr="00680E7D" w:rsidRDefault="002107A8" w:rsidP="00680E7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7D">
        <w:rPr>
          <w:rFonts w:ascii="Times New Roman" w:hAnsi="Times New Roman" w:cs="Times New Roman"/>
          <w:sz w:val="24"/>
          <w:szCs w:val="24"/>
        </w:rPr>
        <w:t> </w:t>
      </w:r>
    </w:p>
    <w:p w14:paraId="5A03A0EA" w14:textId="77777777" w:rsidR="00EB5429" w:rsidRPr="00680E7D" w:rsidRDefault="00EB5429" w:rsidP="00680E7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B5429" w:rsidRPr="0068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29"/>
    <w:rsid w:val="00067EDF"/>
    <w:rsid w:val="0014180E"/>
    <w:rsid w:val="001605E6"/>
    <w:rsid w:val="001E35A1"/>
    <w:rsid w:val="002107A8"/>
    <w:rsid w:val="002C0B3E"/>
    <w:rsid w:val="00327B30"/>
    <w:rsid w:val="005748F8"/>
    <w:rsid w:val="005904D9"/>
    <w:rsid w:val="005E4D76"/>
    <w:rsid w:val="0063036F"/>
    <w:rsid w:val="00680E7D"/>
    <w:rsid w:val="0073773A"/>
    <w:rsid w:val="00787B6F"/>
    <w:rsid w:val="007D55DD"/>
    <w:rsid w:val="009775B7"/>
    <w:rsid w:val="00A9735A"/>
    <w:rsid w:val="00AE201E"/>
    <w:rsid w:val="00AF6BE3"/>
    <w:rsid w:val="00B3369F"/>
    <w:rsid w:val="00B564F2"/>
    <w:rsid w:val="00BA1A9E"/>
    <w:rsid w:val="00C15568"/>
    <w:rsid w:val="00C71301"/>
    <w:rsid w:val="00C71BEA"/>
    <w:rsid w:val="00D37027"/>
    <w:rsid w:val="00DD6278"/>
    <w:rsid w:val="00E147C6"/>
    <w:rsid w:val="00EB5429"/>
    <w:rsid w:val="00F3692D"/>
    <w:rsid w:val="00F7144D"/>
    <w:rsid w:val="00F85566"/>
    <w:rsid w:val="00F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57DA"/>
  <w15:chartTrackingRefBased/>
  <w15:docId w15:val="{572857D3-DEB7-4AFA-992A-2252FBDE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fce6f1-00fa-4d1e-9f57-7aafc93268e2" xsi:nil="true"/>
    <lcf76f155ced4ddcb4097134ff3c332f xmlns="36770e8f-167b-48b6-afaa-3fcea9bb9e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86C1FF94B914BAB34936FADBDBA3D" ma:contentTypeVersion="18" ma:contentTypeDescription="Create a new document." ma:contentTypeScope="" ma:versionID="19163f896c5a4f1e05efe07391f058eb">
  <xsd:schema xmlns:xsd="http://www.w3.org/2001/XMLSchema" xmlns:xs="http://www.w3.org/2001/XMLSchema" xmlns:p="http://schemas.microsoft.com/office/2006/metadata/properties" xmlns:ns2="36770e8f-167b-48b6-afaa-3fcea9bb9e99" xmlns:ns3="b7fce6f1-00fa-4d1e-9f57-7aafc93268e2" targetNamespace="http://schemas.microsoft.com/office/2006/metadata/properties" ma:root="true" ma:fieldsID="52bf726ef59dee91819ca864d712090a" ns2:_="" ns3:_="">
    <xsd:import namespace="36770e8f-167b-48b6-afaa-3fcea9bb9e99"/>
    <xsd:import namespace="b7fce6f1-00fa-4d1e-9f57-7aafc9326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70e8f-167b-48b6-afaa-3fcea9bb9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8964f-a8cf-4029-9933-d2bd6a189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e6f1-00fa-4d1e-9f57-7aafc9326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e40699-1d7b-4c9f-aad7-44c2bd445317}" ma:internalName="TaxCatchAll" ma:showField="CatchAllData" ma:web="b7fce6f1-00fa-4d1e-9f57-7aafc9326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FE620-3354-4F88-8594-7B0874168074}">
  <ds:schemaRefs>
    <ds:schemaRef ds:uri="http://schemas.microsoft.com/office/2006/metadata/properties"/>
    <ds:schemaRef ds:uri="http://schemas.microsoft.com/office/infopath/2007/PartnerControls"/>
    <ds:schemaRef ds:uri="b7fce6f1-00fa-4d1e-9f57-7aafc93268e2"/>
    <ds:schemaRef ds:uri="36770e8f-167b-48b6-afaa-3fcea9bb9e99"/>
  </ds:schemaRefs>
</ds:datastoreItem>
</file>

<file path=customXml/itemProps2.xml><?xml version="1.0" encoding="utf-8"?>
<ds:datastoreItem xmlns:ds="http://schemas.openxmlformats.org/officeDocument/2006/customXml" ds:itemID="{0EB64749-0F82-44C3-87EE-49BB925A3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70e8f-167b-48b6-afaa-3fcea9bb9e99"/>
    <ds:schemaRef ds:uri="b7fce6f1-00fa-4d1e-9f57-7aafc9326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571A8-F16B-4173-85D6-C96EB8206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Harris</dc:creator>
  <cp:keywords/>
  <dc:description/>
  <cp:lastModifiedBy>Chris Harris</cp:lastModifiedBy>
  <cp:revision>25</cp:revision>
  <dcterms:created xsi:type="dcterms:W3CDTF">2025-04-28T20:15:00Z</dcterms:created>
  <dcterms:modified xsi:type="dcterms:W3CDTF">2025-08-28T18:11:00Z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0x010100D9286C1FF94B914BAB34936FADBDBA3D</vt:lpwstr>
  </property>
  <property fmtid="{D5CDD505-2E9C-101B-9397-08002B2CF9AE}" pid="3" name="MediaServiceImageTags">
    <vt:lpwstr/>
  </property>
</Properties>
</file>